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D84" w:rsidRDefault="00B17332" w:rsidP="00695D91">
      <w:pPr>
        <w:tabs>
          <w:tab w:val="left" w:pos="360"/>
          <w:tab w:val="left" w:pos="5610"/>
        </w:tabs>
        <w:spacing w:before="100" w:after="100" w:line="240" w:lineRule="auto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B173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tbl>
      <w:tblPr>
        <w:tblpPr w:leftFromText="180" w:rightFromText="180" w:bottomFromText="200" w:vertAnchor="text" w:horzAnchor="margin" w:tblpX="-209" w:tblpY="-137"/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39"/>
        <w:gridCol w:w="2041"/>
        <w:gridCol w:w="4284"/>
      </w:tblGrid>
      <w:tr w:rsidR="00F43D84" w:rsidRPr="00F43D84" w:rsidTr="009A45F5">
        <w:trPr>
          <w:trHeight w:hRule="exact" w:val="1428"/>
        </w:trPr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D84" w:rsidRPr="00F43D84" w:rsidRDefault="00F43D84" w:rsidP="00F43D84">
            <w:pPr>
              <w:snapToGri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F43D8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Татарстан Республикасы</w:t>
            </w:r>
          </w:p>
          <w:p w:rsidR="00F43D84" w:rsidRPr="00F43D84" w:rsidRDefault="00F43D84" w:rsidP="00F43D84">
            <w:pPr>
              <w:snapToGri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F43D8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Мөслим муниципаль районы  муниципаль бюджет гомуми белем бирү учреждениесе  </w:t>
            </w:r>
          </w:p>
          <w:p w:rsidR="00F43D84" w:rsidRPr="00F43D84" w:rsidRDefault="00F43D84" w:rsidP="00F43D84">
            <w:pPr>
              <w:suppressAutoHyphens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F43D8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D84" w:rsidRPr="00F43D84" w:rsidRDefault="00F43D84" w:rsidP="00F43D84">
            <w:pPr>
              <w:suppressAutoHyphens/>
              <w:snapToGrid w:val="0"/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F43D8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935" distR="114935" simplePos="0" relativeHeight="251659264" behindDoc="0" locked="0" layoutInCell="1" allowOverlap="1" wp14:anchorId="5198AA24" wp14:editId="68C41465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D84" w:rsidRPr="00F43D84" w:rsidRDefault="00F43D84" w:rsidP="00F43D84">
            <w:pPr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F43D8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F43D84" w:rsidRPr="00F43D84" w:rsidTr="009A45F5">
        <w:trPr>
          <w:trHeight w:val="251"/>
        </w:trPr>
        <w:tc>
          <w:tcPr>
            <w:tcW w:w="10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D84" w:rsidRPr="00F43D84" w:rsidRDefault="00F43D84" w:rsidP="00F43D84">
            <w:pPr>
              <w:snapToGri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F43D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  <w:t>Адрес:</w:t>
            </w:r>
            <w:r w:rsidRPr="00F43D8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423989, РТ, Муслюмовский район, с.Семяково, ул.Школьная, 32а</w:t>
            </w:r>
          </w:p>
          <w:p w:rsidR="00F43D84" w:rsidRPr="00F43D84" w:rsidRDefault="00F43D84" w:rsidP="00F43D84">
            <w:pPr>
              <w:suppressAutoHyphens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ar-SA"/>
              </w:rPr>
            </w:pPr>
            <w:r w:rsidRPr="00F43D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  <w:t>Тел.</w:t>
            </w:r>
            <w:r w:rsidRPr="00F43D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:</w:t>
            </w:r>
            <w:r w:rsidRPr="00F43D8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(85556) 3-33-35</w:t>
            </w:r>
          </w:p>
        </w:tc>
      </w:tr>
    </w:tbl>
    <w:p w:rsidR="00B17332" w:rsidRPr="00B17332" w:rsidRDefault="00B17332" w:rsidP="00695D91">
      <w:pPr>
        <w:tabs>
          <w:tab w:val="left" w:pos="360"/>
          <w:tab w:val="left" w:pos="5610"/>
        </w:tabs>
        <w:spacing w:before="100" w:after="100" w:line="240" w:lineRule="auto"/>
        <w:jc w:val="both"/>
        <w:outlineLvl w:val="3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B17332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Рассмотрено                                                                                   УТВЕРЖДЕНО </w:t>
      </w:r>
    </w:p>
    <w:p w:rsidR="00B17332" w:rsidRPr="00B17332" w:rsidRDefault="00B17332" w:rsidP="00695D91">
      <w:pPr>
        <w:widowControl w:val="0"/>
        <w:suppressAutoHyphens/>
        <w:overflowPunct w:val="0"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B1733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 На педагогическом совете  школы                                           приказом школы № ___                                    </w:t>
      </w:r>
    </w:p>
    <w:p w:rsidR="00B17332" w:rsidRPr="00B17332" w:rsidRDefault="00F43D84" w:rsidP="00695D91">
      <w:pPr>
        <w:widowControl w:val="0"/>
        <w:tabs>
          <w:tab w:val="left" w:pos="5520"/>
        </w:tabs>
        <w:suppressAutoHyphens/>
        <w:overflowPunct w:val="0"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 Протокол № 2</w:t>
      </w:r>
      <w:r w:rsidR="00B17332" w:rsidRPr="00B1733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ab/>
        <w:t xml:space="preserve">  </w:t>
      </w:r>
      <w:r w:rsidR="00B1733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            от «__ » _________ 2014</w:t>
      </w:r>
      <w:r w:rsidR="00B17332" w:rsidRPr="00B1733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г.</w:t>
      </w:r>
    </w:p>
    <w:p w:rsidR="00B17332" w:rsidRPr="00B17332" w:rsidRDefault="00F43D84" w:rsidP="00695D91">
      <w:pPr>
        <w:widowControl w:val="0"/>
        <w:tabs>
          <w:tab w:val="left" w:pos="5520"/>
        </w:tabs>
        <w:suppressAutoHyphens/>
        <w:overflowPunct w:val="0"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  от  « 11» ноября </w:t>
      </w:r>
      <w:r w:rsidR="00B1733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 2014</w:t>
      </w:r>
      <w:r w:rsidR="00B17332" w:rsidRPr="00B1733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г.                             </w:t>
      </w:r>
      <w:r w:rsidR="00B1733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                             </w:t>
      </w:r>
      <w:r w:rsidR="00B17332" w:rsidRPr="00B1733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   Директор школы </w:t>
      </w:r>
    </w:p>
    <w:p w:rsidR="00B17332" w:rsidRPr="00B17332" w:rsidRDefault="00B17332" w:rsidP="00695D91">
      <w:pPr>
        <w:widowControl w:val="0"/>
        <w:tabs>
          <w:tab w:val="left" w:pos="5520"/>
        </w:tabs>
        <w:suppressAutoHyphens/>
        <w:overflowPunct w:val="0"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B1733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                                                                        </w:t>
      </w:r>
      <w:r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                            </w:t>
      </w:r>
      <w:r w:rsidRPr="00B1733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_________ </w:t>
      </w:r>
      <w:proofErr w:type="spellStart"/>
      <w:r w:rsidRPr="00B1733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Д.З.Садертдинова</w:t>
      </w:r>
      <w:proofErr w:type="spellEnd"/>
    </w:p>
    <w:p w:rsidR="007B1B61" w:rsidRDefault="007B1B61" w:rsidP="00695D91">
      <w:pPr>
        <w:pStyle w:val="Style14"/>
        <w:widowControl/>
        <w:jc w:val="both"/>
        <w:rPr>
          <w:rStyle w:val="FontStyle32"/>
        </w:rPr>
      </w:pPr>
    </w:p>
    <w:p w:rsidR="00064685" w:rsidRDefault="00064685" w:rsidP="00695D91">
      <w:pPr>
        <w:pStyle w:val="Style14"/>
        <w:widowControl/>
        <w:ind w:firstLine="709"/>
        <w:contextualSpacing/>
        <w:jc w:val="both"/>
        <w:rPr>
          <w:rStyle w:val="FontStyle32"/>
        </w:rPr>
      </w:pPr>
    </w:p>
    <w:p w:rsidR="007B1B61" w:rsidRDefault="007B1B61" w:rsidP="000E2DB9">
      <w:pPr>
        <w:pStyle w:val="Style14"/>
        <w:widowControl/>
        <w:ind w:firstLine="709"/>
        <w:contextualSpacing/>
        <w:jc w:val="center"/>
        <w:rPr>
          <w:rStyle w:val="FontStyle32"/>
        </w:rPr>
      </w:pPr>
      <w:r>
        <w:rPr>
          <w:rStyle w:val="FontStyle32"/>
        </w:rPr>
        <w:t>Положение</w:t>
      </w:r>
    </w:p>
    <w:p w:rsidR="000E2DB9" w:rsidRDefault="007B1B61" w:rsidP="000E2DB9">
      <w:pPr>
        <w:pStyle w:val="Style14"/>
        <w:widowControl/>
        <w:ind w:firstLine="709"/>
        <w:contextualSpacing/>
        <w:jc w:val="center"/>
        <w:rPr>
          <w:rStyle w:val="FontStyle32"/>
        </w:rPr>
      </w:pPr>
      <w:r>
        <w:rPr>
          <w:rStyle w:val="FontStyle32"/>
        </w:rPr>
        <w:t xml:space="preserve">об аттестационной комиссии </w:t>
      </w:r>
    </w:p>
    <w:p w:rsidR="007B1B61" w:rsidRDefault="007B1B61" w:rsidP="00695D91">
      <w:pPr>
        <w:pStyle w:val="Style14"/>
        <w:widowControl/>
        <w:ind w:firstLine="709"/>
        <w:contextualSpacing/>
        <w:jc w:val="both"/>
        <w:rPr>
          <w:rStyle w:val="FontStyle32"/>
        </w:rPr>
      </w:pPr>
      <w:r>
        <w:rPr>
          <w:rStyle w:val="FontStyle32"/>
        </w:rPr>
        <w:t>I. Общие положения.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1.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 xml:space="preserve">Аттестационная комиссия </w:t>
      </w:r>
      <w:r w:rsidR="00807835">
        <w:rPr>
          <w:rStyle w:val="FontStyle31"/>
        </w:rPr>
        <w:t>ОУ</w:t>
      </w:r>
      <w:r>
        <w:rPr>
          <w:rStyle w:val="FontStyle31"/>
        </w:rPr>
        <w:t>, со</w:t>
      </w:r>
      <w:r w:rsidR="00807835">
        <w:rPr>
          <w:rStyle w:val="FontStyle31"/>
        </w:rPr>
        <w:t>здается приказом руководителя ОУ</w:t>
      </w:r>
      <w:r>
        <w:rPr>
          <w:rStyle w:val="FontStyle31"/>
        </w:rPr>
        <w:t xml:space="preserve"> для организации и проведения аттестации педагогических работников с целью подтверждения соответствия занимаемых педагогических должностей (далее   Комиссия).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2.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В своей работе Комиссия руководствуется Федеральным Законом «Об образовании в Российской Федерации» от 29 декабря 2012 года № 273-ФЗ, Порядком аттестации педагогических работников государственных и муниципальных образовательных учреждений, утвержденным приказом Министерства образования и науки Российской Федерации от 24 марта 2010 года № 209 (далее — Порядок аттестации), Уставом ОУ, настоящим положением.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3.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Целью деятельности Комиссии является реализация компетенций в области аттестации педагогических работников, предусмотренных Порядком аттестации.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4.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Главными задачами Комиссии являются: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1)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стимулирование целенаправленного, непрерывного повышения уровня квалификации педагогических работников, их методологической культуры, личностного профессионального роста, использования ими современных педагогических технологий;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2)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повышение эффективности и качества педагогического труда;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3)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выявление перспектив использования потенциальных возможностей педагогических работников.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5.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Принципами деятельности Комиссии являются: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1)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гласность возможность присутствовать на заседаниях Комиссии педагогических работников; принятие решения открытым голосованием, информирование по принятым решениям педагогического коллектива ОУ;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2)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коллегиальность   участие в принятии решения всех членов Комиссии;</w:t>
      </w:r>
    </w:p>
    <w:p w:rsidR="007B1B61" w:rsidRDefault="007B1B61" w:rsidP="00695D91">
      <w:pPr>
        <w:pStyle w:val="Style26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3)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законность   -   принятие   решения    в   с</w:t>
      </w:r>
      <w:r w:rsidR="00807835">
        <w:rPr>
          <w:rStyle w:val="FontStyle31"/>
        </w:rPr>
        <w:t>оответствии   с   действующим законодател</w:t>
      </w:r>
      <w:r>
        <w:rPr>
          <w:rStyle w:val="FontStyle31"/>
        </w:rPr>
        <w:t>ьством.</w:t>
      </w:r>
    </w:p>
    <w:p w:rsidR="00064685" w:rsidRDefault="00064685" w:rsidP="00695D91">
      <w:pPr>
        <w:pStyle w:val="Style14"/>
        <w:widowControl/>
        <w:ind w:firstLine="709"/>
        <w:contextualSpacing/>
        <w:jc w:val="both"/>
        <w:rPr>
          <w:rStyle w:val="FontStyle32"/>
        </w:rPr>
      </w:pPr>
    </w:p>
    <w:p w:rsidR="007B1B61" w:rsidRDefault="007B1B61" w:rsidP="00695D91">
      <w:pPr>
        <w:pStyle w:val="Style14"/>
        <w:widowControl/>
        <w:ind w:firstLine="709"/>
        <w:contextualSpacing/>
        <w:jc w:val="both"/>
        <w:rPr>
          <w:rStyle w:val="FontStyle32"/>
        </w:rPr>
      </w:pPr>
      <w:r>
        <w:rPr>
          <w:rStyle w:val="FontStyle32"/>
        </w:rPr>
        <w:t>II. Структура и организации деятельности Комиссии.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6.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Комиссия создается сроком на 1 год. Персональный состав Комиссии утвер</w:t>
      </w:r>
      <w:r w:rsidR="00064685">
        <w:rPr>
          <w:rStyle w:val="FontStyle31"/>
        </w:rPr>
        <w:t>ждается приказом руководителя ОУ</w:t>
      </w:r>
      <w:r>
        <w:rPr>
          <w:rStyle w:val="FontStyle31"/>
        </w:rPr>
        <w:t>.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7.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Комиссия формиру</w:t>
      </w:r>
      <w:r w:rsidR="00064685">
        <w:rPr>
          <w:rStyle w:val="FontStyle31"/>
        </w:rPr>
        <w:t>ется из состава из работников ОУ</w:t>
      </w:r>
      <w:r>
        <w:rPr>
          <w:rStyle w:val="FontStyle31"/>
        </w:rPr>
        <w:t>, представителей профсоюзной орг</w:t>
      </w:r>
      <w:r w:rsidR="00064685">
        <w:rPr>
          <w:rStyle w:val="FontStyle31"/>
        </w:rPr>
        <w:t>анизации, методической службы ОУ</w:t>
      </w:r>
      <w:r>
        <w:rPr>
          <w:rStyle w:val="FontStyle31"/>
        </w:rPr>
        <w:t xml:space="preserve">, представителей органов местного </w:t>
      </w:r>
      <w:r>
        <w:rPr>
          <w:rStyle w:val="FontStyle31"/>
        </w:rPr>
        <w:lastRenderedPageBreak/>
        <w:t>самоуправления, научных и других организаций. Состав Комиссии в течение аттестационного года не меняется.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8.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Возглавляет работу Комиссии председатель. Председателем Комиссии явля</w:t>
      </w:r>
      <w:r w:rsidR="00064685">
        <w:rPr>
          <w:rStyle w:val="FontStyle31"/>
        </w:rPr>
        <w:t>ется заместитель руководителя ОУ</w:t>
      </w:r>
      <w:r>
        <w:rPr>
          <w:rStyle w:val="FontStyle31"/>
        </w:rPr>
        <w:t>.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9.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Организацию работы Комиссии осуществляет секретарь Комиссии.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10.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Деятельность Комиссии:</w:t>
      </w:r>
    </w:p>
    <w:p w:rsidR="007B1B61" w:rsidRDefault="00695D91" w:rsidP="00695D91">
      <w:pPr>
        <w:pStyle w:val="Style8"/>
        <w:widowControl/>
        <w:contextualSpacing/>
        <w:jc w:val="both"/>
        <w:rPr>
          <w:rStyle w:val="FontStyle31"/>
        </w:rPr>
      </w:pPr>
      <w:r>
        <w:rPr>
          <w:rStyle w:val="FontStyle30"/>
        </w:rPr>
        <w:t xml:space="preserve">   </w:t>
      </w:r>
      <w:r w:rsidR="007B1B61">
        <w:rPr>
          <w:rStyle w:val="FontStyle30"/>
        </w:rPr>
        <w:t xml:space="preserve">1) </w:t>
      </w:r>
      <w:r w:rsidR="007B1B61">
        <w:rPr>
          <w:rStyle w:val="FontStyle31"/>
        </w:rPr>
        <w:t>в Комиссии ведется необходимое делопроизводство (повестки заседаний, протоколы заседаний).</w:t>
      </w:r>
    </w:p>
    <w:p w:rsidR="007B1B61" w:rsidRDefault="007B1B61" w:rsidP="00695D91">
      <w:pPr>
        <w:pStyle w:val="Style8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2) Комиссия обеспечивает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-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организацию   методической  и  консультативной  помощи  педагогическим работникам;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-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контроль соблюдения действующего законодательства в сфере аттестации процедуры аттестации;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-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контроль соблюдения требований к оформлению пакета аттестационных материалов;</w:t>
      </w:r>
    </w:p>
    <w:p w:rsidR="00064685" w:rsidRDefault="007B1B61" w:rsidP="00695D91">
      <w:pPr>
        <w:pStyle w:val="Style19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 xml:space="preserve">подготовку    и    проведение    аттестации    педагогических    работников, </w:t>
      </w:r>
      <w:proofErr w:type="spellStart"/>
      <w:r>
        <w:rPr>
          <w:rStyle w:val="FontStyle31"/>
        </w:rPr>
        <w:t>аттестующихся</w:t>
      </w:r>
      <w:proofErr w:type="spellEnd"/>
      <w:r>
        <w:rPr>
          <w:rStyle w:val="FontStyle31"/>
        </w:rPr>
        <w:t xml:space="preserve"> с целью подтверждения соответствия занимаемой должности. </w:t>
      </w:r>
    </w:p>
    <w:p w:rsidR="00064685" w:rsidRDefault="00064685" w:rsidP="00695D91">
      <w:pPr>
        <w:pStyle w:val="Style19"/>
        <w:widowControl/>
        <w:ind w:firstLine="709"/>
        <w:contextualSpacing/>
        <w:jc w:val="both"/>
        <w:rPr>
          <w:rStyle w:val="FontStyle31"/>
        </w:rPr>
      </w:pPr>
    </w:p>
    <w:p w:rsidR="007B1B61" w:rsidRDefault="007B1B61" w:rsidP="00695D91">
      <w:pPr>
        <w:pStyle w:val="Style19"/>
        <w:widowControl/>
        <w:ind w:firstLine="709"/>
        <w:contextualSpacing/>
        <w:jc w:val="both"/>
        <w:rPr>
          <w:rStyle w:val="FontStyle32"/>
        </w:rPr>
      </w:pPr>
      <w:r>
        <w:rPr>
          <w:rStyle w:val="FontStyle32"/>
        </w:rPr>
        <w:t>III. Порядок работы Комиссии.</w:t>
      </w:r>
    </w:p>
    <w:p w:rsidR="007B1B61" w:rsidRDefault="007B1B61" w:rsidP="00695D91">
      <w:pPr>
        <w:pStyle w:val="Style18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11.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Комиссия заседает в соответствии с планом работы, утвер</w:t>
      </w:r>
      <w:r w:rsidR="00E31B3D">
        <w:rPr>
          <w:rStyle w:val="FontStyle31"/>
        </w:rPr>
        <w:t>жденным приказом руководителя ОУ</w:t>
      </w:r>
      <w:r>
        <w:rPr>
          <w:rStyle w:val="FontStyle31"/>
        </w:rPr>
        <w:t>. На каждом заседании Комиссии ведется протокол заседания Комиссии.</w:t>
      </w:r>
    </w:p>
    <w:p w:rsidR="007B1B61" w:rsidRDefault="007B1B61" w:rsidP="00695D91">
      <w:pPr>
        <w:pStyle w:val="Style18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12.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На рассмотрение в Комиссию представляются следующие документы:</w:t>
      </w:r>
    </w:p>
    <w:p w:rsidR="007B1B61" w:rsidRDefault="007B1B61" w:rsidP="00695D91">
      <w:pPr>
        <w:pStyle w:val="Style18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-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представление на педагогического работника;</w:t>
      </w:r>
    </w:p>
    <w:p w:rsidR="007B1B61" w:rsidRDefault="007B1B61" w:rsidP="00695D91">
      <w:pPr>
        <w:pStyle w:val="Style13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аттестационный   паспорт,   где   указаны   результаты   профессионального тестирования.</w:t>
      </w:r>
    </w:p>
    <w:p w:rsidR="007B1B61" w:rsidRDefault="007B1B61" w:rsidP="00695D91">
      <w:pPr>
        <w:pStyle w:val="Style25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 xml:space="preserve">Дополнительно, по желанию </w:t>
      </w:r>
      <w:proofErr w:type="spellStart"/>
      <w:r>
        <w:rPr>
          <w:rStyle w:val="FontStyle31"/>
        </w:rPr>
        <w:t>аттестующегося</w:t>
      </w:r>
      <w:proofErr w:type="spellEnd"/>
      <w:r>
        <w:rPr>
          <w:rStyle w:val="FontStyle31"/>
        </w:rPr>
        <w:t>, в Комиссию могут быть представлены материалы, свидетельствующие об уровне его квалификации и профессионализме.</w:t>
      </w:r>
    </w:p>
    <w:p w:rsidR="007B1B61" w:rsidRDefault="007B1B61" w:rsidP="00695D91">
      <w:pPr>
        <w:pStyle w:val="Style18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13.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Председатель Комиссии (заместитель председателя Комиссии):</w:t>
      </w:r>
    </w:p>
    <w:p w:rsidR="007B1B61" w:rsidRDefault="007B1B61" w:rsidP="00695D91">
      <w:pPr>
        <w:pStyle w:val="Style18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-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утверждает повестку заседания;</w:t>
      </w:r>
    </w:p>
    <w:p w:rsidR="007B1B61" w:rsidRDefault="007B1B61" w:rsidP="00695D91">
      <w:pPr>
        <w:pStyle w:val="Style18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-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определяет регламент работы Комиссии;</w:t>
      </w:r>
    </w:p>
    <w:p w:rsidR="007B1B61" w:rsidRDefault="007B1B61" w:rsidP="00695D91">
      <w:pPr>
        <w:pStyle w:val="Style18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-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ведет заседания Комиссии;</w:t>
      </w:r>
    </w:p>
    <w:p w:rsidR="007B1B61" w:rsidRDefault="007B1B61" w:rsidP="00695D91">
      <w:pPr>
        <w:pStyle w:val="Style18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-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принимает, в особых случаях, решения: об определении индивидуального порядка прохождения аттестации; об отклонении рассмотрения аттестационных материалов.</w:t>
      </w:r>
    </w:p>
    <w:p w:rsidR="007B1B61" w:rsidRDefault="007B1B61" w:rsidP="00695D91">
      <w:pPr>
        <w:pStyle w:val="Style18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14.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Секретарь Комиссии:</w:t>
      </w:r>
    </w:p>
    <w:p w:rsidR="007B1B61" w:rsidRDefault="007B1B61" w:rsidP="00695D91">
      <w:pPr>
        <w:pStyle w:val="Style13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- принимает документы на аттестацию в установленном настоящим Положением порядке;</w:t>
      </w:r>
    </w:p>
    <w:p w:rsidR="007B1B61" w:rsidRDefault="007B1B61" w:rsidP="00695D91">
      <w:pPr>
        <w:pStyle w:val="Style18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-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составляет проект графика индивидуального прохождения аттестации и согласовывает его с аттестационной комиссией Министерства;</w:t>
      </w:r>
    </w:p>
    <w:p w:rsidR="007B1B61" w:rsidRDefault="007B1B61" w:rsidP="00695D91">
      <w:pPr>
        <w:pStyle w:val="Style19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ведет   журналы   регистрации   принятых   на   рассмотрение   Комиссии аттестационных материалов, учета и выдачи аттестационных листов;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-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готовит проект приказа по результатам работы Комиссии;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-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информирует заявителей о принятом решении в течение двух дней со дня принятия решения;</w:t>
      </w:r>
    </w:p>
    <w:p w:rsidR="007B1B61" w:rsidRDefault="007B1B61" w:rsidP="00695D91">
      <w:pPr>
        <w:pStyle w:val="Style18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-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 xml:space="preserve">оформляет   аттестационный   паспорт   </w:t>
      </w:r>
      <w:proofErr w:type="spellStart"/>
      <w:r>
        <w:rPr>
          <w:rStyle w:val="FontStyle31"/>
        </w:rPr>
        <w:t>аттестующихся</w:t>
      </w:r>
      <w:proofErr w:type="spellEnd"/>
      <w:r>
        <w:rPr>
          <w:rStyle w:val="FontStyle31"/>
        </w:rPr>
        <w:t xml:space="preserve">   работников   в соответствии с решением Комиссии;</w:t>
      </w:r>
    </w:p>
    <w:p w:rsidR="007B1B61" w:rsidRDefault="007B1B61" w:rsidP="00695D91">
      <w:pPr>
        <w:pStyle w:val="Style18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-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ведет    аттестационные    дела    пе</w:t>
      </w:r>
      <w:r w:rsidR="00064685">
        <w:rPr>
          <w:rStyle w:val="FontStyle31"/>
        </w:rPr>
        <w:t>дагогических    работников    ОУ</w:t>
      </w:r>
      <w:r>
        <w:rPr>
          <w:rStyle w:val="FontStyle31"/>
        </w:rPr>
        <w:t xml:space="preserve">    в </w:t>
      </w:r>
      <w:proofErr w:type="spellStart"/>
      <w:r>
        <w:rPr>
          <w:rStyle w:val="FontStyle31"/>
        </w:rPr>
        <w:t>межаттестационный</w:t>
      </w:r>
      <w:proofErr w:type="spellEnd"/>
      <w:r>
        <w:rPr>
          <w:rStyle w:val="FontStyle31"/>
        </w:rPr>
        <w:t xml:space="preserve"> период.</w:t>
      </w:r>
    </w:p>
    <w:p w:rsidR="007B1B61" w:rsidRDefault="007B1B61" w:rsidP="00695D91">
      <w:pPr>
        <w:pStyle w:val="Style18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-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приглашает на заседание членов Комиссии;</w:t>
      </w:r>
    </w:p>
    <w:p w:rsidR="007B1B61" w:rsidRDefault="007B1B61" w:rsidP="00695D91">
      <w:pPr>
        <w:pStyle w:val="Style18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-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ведет протоколы заседаний Комиссии.</w:t>
      </w:r>
    </w:p>
    <w:p w:rsidR="007B1B61" w:rsidRDefault="007B1B61" w:rsidP="00695D91">
      <w:pPr>
        <w:pStyle w:val="Style10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Протокол заседания Комиссии с принятым решением подписывают председатель, ответственный секретарь Комиссии.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lastRenderedPageBreak/>
        <w:t>15.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Члены Комиссии осуществляют экспертизу аттестационных материалов, представленных в Комиссию для подтверждения квалификации по занимаемой должности.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16.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При принятии решения Комиссия руководствуется представленными аттестационными материалами аттестуемого, результатами квалификационных испытаний (профессионального тестирования).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17.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Решение комиссии принимается открытым голосованием большинством голосов. Решение считается правомочным, если на заседании присутствовало не менее 2/3 состава Комиссии.</w:t>
      </w:r>
    </w:p>
    <w:p w:rsidR="007B1B61" w:rsidRDefault="007B1B61" w:rsidP="00695D91">
      <w:pPr>
        <w:pStyle w:val="Style24"/>
        <w:widowControl/>
        <w:ind w:firstLine="709"/>
        <w:contextualSpacing/>
        <w:jc w:val="both"/>
        <w:rPr>
          <w:rStyle w:val="FontStyle32"/>
        </w:rPr>
      </w:pPr>
      <w:r>
        <w:rPr>
          <w:rStyle w:val="FontStyle32"/>
        </w:rPr>
        <w:t>IV.</w:t>
      </w:r>
      <w:r>
        <w:rPr>
          <w:rStyle w:val="FontStyle32"/>
          <w:b w:val="0"/>
          <w:bCs w:val="0"/>
          <w:sz w:val="20"/>
          <w:szCs w:val="20"/>
        </w:rPr>
        <w:t xml:space="preserve"> </w:t>
      </w:r>
      <w:r>
        <w:rPr>
          <w:rStyle w:val="FontStyle32"/>
        </w:rPr>
        <w:t>Права и обязанности Комиссии.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18.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Комиссия имеет право: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-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в необходимых случаях требовать дополнительной информации в пределах компетенции;</w:t>
      </w:r>
    </w:p>
    <w:p w:rsidR="007B1B61" w:rsidRDefault="007B1B61" w:rsidP="00695D91">
      <w:pPr>
        <w:pStyle w:val="Style6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 xml:space="preserve">-проводить собеседование с </w:t>
      </w:r>
      <w:proofErr w:type="spellStart"/>
      <w:r>
        <w:rPr>
          <w:rStyle w:val="FontStyle31"/>
        </w:rPr>
        <w:t>аттестующимися</w:t>
      </w:r>
      <w:proofErr w:type="spellEnd"/>
      <w:r>
        <w:rPr>
          <w:rStyle w:val="FontStyle31"/>
        </w:rPr>
        <w:t xml:space="preserve"> работниками.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19.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Комиссия обязана:</w:t>
      </w:r>
    </w:p>
    <w:p w:rsidR="007B1B61" w:rsidRDefault="007B1B61" w:rsidP="00695D91">
      <w:pPr>
        <w:pStyle w:val="Style15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принимать     решение     в     соответствии     с     действующим законодательством;</w:t>
      </w:r>
    </w:p>
    <w:p w:rsidR="007B1B61" w:rsidRDefault="007B1B61" w:rsidP="00695D91">
      <w:pPr>
        <w:pStyle w:val="Style15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информировать о принятом решении;</w:t>
      </w:r>
    </w:p>
    <w:p w:rsidR="007B1B61" w:rsidRDefault="007B1B61" w:rsidP="00695D91">
      <w:pPr>
        <w:pStyle w:val="Style15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 xml:space="preserve">осуществлять   </w:t>
      </w:r>
      <w:proofErr w:type="gramStart"/>
      <w:r>
        <w:rPr>
          <w:rStyle w:val="FontStyle31"/>
        </w:rPr>
        <w:t>контроль  за</w:t>
      </w:r>
      <w:proofErr w:type="gramEnd"/>
      <w:r>
        <w:rPr>
          <w:rStyle w:val="FontStyle31"/>
        </w:rPr>
        <w:t xml:space="preserve">  исполнением  принятых  Комиссией решений и рекомендаций по результатам аттестации.</w:t>
      </w:r>
    </w:p>
    <w:p w:rsidR="007B1B61" w:rsidRDefault="007B1B61" w:rsidP="00695D91">
      <w:pPr>
        <w:pStyle w:val="Style24"/>
        <w:widowControl/>
        <w:ind w:firstLine="709"/>
        <w:contextualSpacing/>
        <w:jc w:val="both"/>
        <w:rPr>
          <w:rStyle w:val="FontStyle32"/>
        </w:rPr>
      </w:pPr>
      <w:r>
        <w:rPr>
          <w:rStyle w:val="FontStyle32"/>
        </w:rPr>
        <w:t>V.</w:t>
      </w:r>
      <w:r>
        <w:rPr>
          <w:rStyle w:val="FontStyle32"/>
          <w:b w:val="0"/>
          <w:bCs w:val="0"/>
          <w:sz w:val="20"/>
          <w:szCs w:val="20"/>
        </w:rPr>
        <w:t xml:space="preserve"> </w:t>
      </w:r>
      <w:r>
        <w:rPr>
          <w:rStyle w:val="FontStyle32"/>
        </w:rPr>
        <w:t>Права, обязанности и ответственность членов Комиссии.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20.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Члены Комиссии имеют право: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-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вносить предложения на заседании Комиссии по рассматриваемым вопросам;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-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высказывать особое мнение в случае несогласия с принимаемым решением и фиксировать его в протоколе заседания Комиссии;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-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участвовать в обсуждении вопросов, предусмотренных повесткой Комиссии;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-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принимать участие в подготовке решений Комиссии,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21.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Члены Комиссии обязаны: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-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присутствовать на всех заседаниях Комиссии;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-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осуществлять свою деятельность в соответствии с принципами работы Комиссии;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-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использовать служебную информацию только в установленном порядке.</w:t>
      </w:r>
    </w:p>
    <w:p w:rsidR="007B1B61" w:rsidRDefault="007B1B61" w:rsidP="00695D91">
      <w:pPr>
        <w:pStyle w:val="Style17"/>
        <w:widowControl/>
        <w:ind w:firstLine="709"/>
        <w:contextualSpacing/>
        <w:jc w:val="both"/>
        <w:rPr>
          <w:rStyle w:val="FontStyle31"/>
        </w:rPr>
      </w:pPr>
      <w:r>
        <w:rPr>
          <w:rStyle w:val="FontStyle31"/>
        </w:rPr>
        <w:t>22.</w:t>
      </w:r>
      <w:r>
        <w:rPr>
          <w:rStyle w:val="FontStyle31"/>
          <w:sz w:val="20"/>
          <w:szCs w:val="20"/>
        </w:rPr>
        <w:t xml:space="preserve"> </w:t>
      </w:r>
      <w:r>
        <w:rPr>
          <w:rStyle w:val="FontStyle31"/>
        </w:rPr>
        <w:t>Члены Комиссии несут ответственность за надлежащее исполнение своих обязанностей. В случае неисполнения своих обязанностей член Комиссии может быть исключен из состава Комиссии на основании ее решения, принятого большинством голосов.</w:t>
      </w:r>
    </w:p>
    <w:p w:rsidR="008D3C28" w:rsidRDefault="008D3C28" w:rsidP="00695D91">
      <w:pPr>
        <w:jc w:val="both"/>
      </w:pPr>
    </w:p>
    <w:sectPr w:rsidR="008D3C28" w:rsidSect="00695D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49B9" w:rsidRDefault="00A249B9" w:rsidP="00B17332">
      <w:pPr>
        <w:spacing w:after="0" w:line="240" w:lineRule="auto"/>
      </w:pPr>
      <w:r>
        <w:separator/>
      </w:r>
    </w:p>
  </w:endnote>
  <w:endnote w:type="continuationSeparator" w:id="0">
    <w:p w:rsidR="00A249B9" w:rsidRDefault="00A249B9" w:rsidP="00B173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49B9" w:rsidRDefault="00A249B9" w:rsidP="00B17332">
      <w:pPr>
        <w:spacing w:after="0" w:line="240" w:lineRule="auto"/>
      </w:pPr>
      <w:r>
        <w:separator/>
      </w:r>
    </w:p>
  </w:footnote>
  <w:footnote w:type="continuationSeparator" w:id="0">
    <w:p w:rsidR="00A249B9" w:rsidRDefault="00A249B9" w:rsidP="00B1733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B61"/>
    <w:rsid w:val="00064685"/>
    <w:rsid w:val="000B68BE"/>
    <w:rsid w:val="000E2DB9"/>
    <w:rsid w:val="00344791"/>
    <w:rsid w:val="003E6703"/>
    <w:rsid w:val="00695D91"/>
    <w:rsid w:val="006E4192"/>
    <w:rsid w:val="007B1B61"/>
    <w:rsid w:val="00807835"/>
    <w:rsid w:val="008D3C28"/>
    <w:rsid w:val="00A249B9"/>
    <w:rsid w:val="00B17332"/>
    <w:rsid w:val="00E31B3D"/>
    <w:rsid w:val="00F43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6">
    <w:name w:val="Style6"/>
    <w:basedOn w:val="a"/>
    <w:uiPriority w:val="99"/>
    <w:rsid w:val="007B1B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7B1B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7B1B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7B1B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7B1B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7B1B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7B1B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7B1B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7B1B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7B1B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7B1B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9">
    <w:name w:val="Style19"/>
    <w:basedOn w:val="a"/>
    <w:uiPriority w:val="99"/>
    <w:rsid w:val="007B1B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4">
    <w:name w:val="Style24"/>
    <w:basedOn w:val="a"/>
    <w:uiPriority w:val="99"/>
    <w:rsid w:val="007B1B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7B1B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7B1B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basedOn w:val="a0"/>
    <w:uiPriority w:val="99"/>
    <w:rsid w:val="007B1B61"/>
    <w:rPr>
      <w:rFonts w:ascii="Times New Roman" w:hAnsi="Times New Roman" w:cs="Times New Roman"/>
      <w:sz w:val="22"/>
      <w:szCs w:val="22"/>
    </w:rPr>
  </w:style>
  <w:style w:type="character" w:customStyle="1" w:styleId="FontStyle31">
    <w:name w:val="Font Style31"/>
    <w:basedOn w:val="a0"/>
    <w:uiPriority w:val="99"/>
    <w:rsid w:val="007B1B61"/>
    <w:rPr>
      <w:rFonts w:ascii="Times New Roman" w:hAnsi="Times New Roman" w:cs="Times New Roman"/>
      <w:sz w:val="24"/>
      <w:szCs w:val="24"/>
    </w:rPr>
  </w:style>
  <w:style w:type="character" w:customStyle="1" w:styleId="FontStyle32">
    <w:name w:val="Font Style32"/>
    <w:basedOn w:val="a0"/>
    <w:uiPriority w:val="99"/>
    <w:rsid w:val="007B1B61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33">
    <w:name w:val="Font Style33"/>
    <w:basedOn w:val="a0"/>
    <w:uiPriority w:val="99"/>
    <w:rsid w:val="007B1B61"/>
    <w:rPr>
      <w:rFonts w:ascii="Arial" w:hAnsi="Arial" w:cs="Arial"/>
      <w:b/>
      <w:bCs/>
      <w:i/>
      <w:iCs/>
      <w:sz w:val="12"/>
      <w:szCs w:val="12"/>
    </w:rPr>
  </w:style>
  <w:style w:type="character" w:customStyle="1" w:styleId="FontStyle34">
    <w:name w:val="Font Style34"/>
    <w:basedOn w:val="a0"/>
    <w:uiPriority w:val="99"/>
    <w:rsid w:val="007B1B61"/>
    <w:rPr>
      <w:rFonts w:ascii="Arial" w:hAnsi="Arial" w:cs="Arial"/>
      <w:sz w:val="14"/>
      <w:szCs w:val="14"/>
    </w:rPr>
  </w:style>
  <w:style w:type="paragraph" w:styleId="a3">
    <w:name w:val="header"/>
    <w:basedOn w:val="a"/>
    <w:link w:val="a4"/>
    <w:uiPriority w:val="99"/>
    <w:unhideWhenUsed/>
    <w:rsid w:val="00B173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17332"/>
  </w:style>
  <w:style w:type="paragraph" w:styleId="a5">
    <w:name w:val="footer"/>
    <w:basedOn w:val="a"/>
    <w:link w:val="a6"/>
    <w:uiPriority w:val="99"/>
    <w:unhideWhenUsed/>
    <w:rsid w:val="00B173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1733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6">
    <w:name w:val="Style6"/>
    <w:basedOn w:val="a"/>
    <w:uiPriority w:val="99"/>
    <w:rsid w:val="007B1B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7B1B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7B1B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7B1B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7B1B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7B1B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7B1B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7B1B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7B1B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7B1B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7B1B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9">
    <w:name w:val="Style19"/>
    <w:basedOn w:val="a"/>
    <w:uiPriority w:val="99"/>
    <w:rsid w:val="007B1B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4">
    <w:name w:val="Style24"/>
    <w:basedOn w:val="a"/>
    <w:uiPriority w:val="99"/>
    <w:rsid w:val="007B1B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7B1B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7B1B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basedOn w:val="a0"/>
    <w:uiPriority w:val="99"/>
    <w:rsid w:val="007B1B61"/>
    <w:rPr>
      <w:rFonts w:ascii="Times New Roman" w:hAnsi="Times New Roman" w:cs="Times New Roman"/>
      <w:sz w:val="22"/>
      <w:szCs w:val="22"/>
    </w:rPr>
  </w:style>
  <w:style w:type="character" w:customStyle="1" w:styleId="FontStyle31">
    <w:name w:val="Font Style31"/>
    <w:basedOn w:val="a0"/>
    <w:uiPriority w:val="99"/>
    <w:rsid w:val="007B1B61"/>
    <w:rPr>
      <w:rFonts w:ascii="Times New Roman" w:hAnsi="Times New Roman" w:cs="Times New Roman"/>
      <w:sz w:val="24"/>
      <w:szCs w:val="24"/>
    </w:rPr>
  </w:style>
  <w:style w:type="character" w:customStyle="1" w:styleId="FontStyle32">
    <w:name w:val="Font Style32"/>
    <w:basedOn w:val="a0"/>
    <w:uiPriority w:val="99"/>
    <w:rsid w:val="007B1B61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33">
    <w:name w:val="Font Style33"/>
    <w:basedOn w:val="a0"/>
    <w:uiPriority w:val="99"/>
    <w:rsid w:val="007B1B61"/>
    <w:rPr>
      <w:rFonts w:ascii="Arial" w:hAnsi="Arial" w:cs="Arial"/>
      <w:b/>
      <w:bCs/>
      <w:i/>
      <w:iCs/>
      <w:sz w:val="12"/>
      <w:szCs w:val="12"/>
    </w:rPr>
  </w:style>
  <w:style w:type="character" w:customStyle="1" w:styleId="FontStyle34">
    <w:name w:val="Font Style34"/>
    <w:basedOn w:val="a0"/>
    <w:uiPriority w:val="99"/>
    <w:rsid w:val="007B1B61"/>
    <w:rPr>
      <w:rFonts w:ascii="Arial" w:hAnsi="Arial" w:cs="Arial"/>
      <w:sz w:val="14"/>
      <w:szCs w:val="14"/>
    </w:rPr>
  </w:style>
  <w:style w:type="paragraph" w:styleId="a3">
    <w:name w:val="header"/>
    <w:basedOn w:val="a"/>
    <w:link w:val="a4"/>
    <w:uiPriority w:val="99"/>
    <w:unhideWhenUsed/>
    <w:rsid w:val="00B173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17332"/>
  </w:style>
  <w:style w:type="paragraph" w:styleId="a5">
    <w:name w:val="footer"/>
    <w:basedOn w:val="a"/>
    <w:link w:val="a6"/>
    <w:uiPriority w:val="99"/>
    <w:unhideWhenUsed/>
    <w:rsid w:val="00B173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173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1095</Words>
  <Characters>6242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Хасанова</dc:creator>
  <cp:lastModifiedBy>Илhам</cp:lastModifiedBy>
  <cp:revision>2</cp:revision>
  <dcterms:created xsi:type="dcterms:W3CDTF">2015-10-20T10:57:00Z</dcterms:created>
  <dcterms:modified xsi:type="dcterms:W3CDTF">2015-10-20T10:57:00Z</dcterms:modified>
</cp:coreProperties>
</file>